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DB" w:rsidRDefault="000771DB">
      <w:r w:rsidRPr="0098623A">
        <w:rPr>
          <w:b/>
        </w:rPr>
        <w:t>Call for nominations for election as Treasurer of the Academia Europaea</w:t>
      </w:r>
    </w:p>
    <w:p w:rsidR="008F6142" w:rsidRDefault="000771DB">
      <w:r>
        <w:t>The Board of Trustees under Regulation</w:t>
      </w:r>
      <w:r w:rsidR="0098623A">
        <w:t xml:space="preserve"> </w:t>
      </w:r>
      <w:proofErr w:type="gramStart"/>
      <w:r w:rsidR="0098623A">
        <w:t>13,</w:t>
      </w:r>
      <w:proofErr w:type="gramEnd"/>
      <w:r w:rsidR="00E03C4F">
        <w:t xml:space="preserve"> </w:t>
      </w:r>
      <w:r>
        <w:t>h</w:t>
      </w:r>
      <w:r w:rsidR="0098623A">
        <w:t>ereby issue</w:t>
      </w:r>
      <w:r>
        <w:t xml:space="preserve"> a call for nominations to members of the Academia Europaea. The Call will be published on the AE website and notified to all </w:t>
      </w:r>
      <w:r w:rsidR="00E03C4F">
        <w:t xml:space="preserve">members </w:t>
      </w:r>
      <w:bookmarkStart w:id="0" w:name="_GoBack"/>
      <w:bookmarkEnd w:id="0"/>
      <w:r>
        <w:t>after the AGM</w:t>
      </w:r>
      <w:r w:rsidR="0057089F">
        <w:t xml:space="preserve"> on 4 </w:t>
      </w:r>
      <w:proofErr w:type="gramStart"/>
      <w:r w:rsidR="0057089F">
        <w:t>September,</w:t>
      </w:r>
      <w:proofErr w:type="gramEnd"/>
      <w:r w:rsidR="0057089F">
        <w:t xml:space="preserve"> 2017</w:t>
      </w:r>
      <w:r>
        <w:t xml:space="preserve">. </w:t>
      </w:r>
    </w:p>
    <w:p w:rsidR="000771DB" w:rsidRDefault="000771DB">
      <w:pPr>
        <w:rPr>
          <w:sz w:val="28"/>
          <w:szCs w:val="28"/>
        </w:rPr>
      </w:pPr>
      <w:r w:rsidRPr="009736BC">
        <w:rPr>
          <w:b/>
          <w:sz w:val="28"/>
          <w:szCs w:val="28"/>
          <w:u w:val="single"/>
        </w:rPr>
        <w:t xml:space="preserve">The closing date for receipt of nominations will be midnight on  </w:t>
      </w:r>
      <w:r w:rsidR="008C73D5">
        <w:rPr>
          <w:b/>
          <w:sz w:val="28"/>
          <w:szCs w:val="28"/>
          <w:u w:val="single"/>
        </w:rPr>
        <w:t>31</w:t>
      </w:r>
      <w:r w:rsidRPr="009736BC">
        <w:rPr>
          <w:b/>
          <w:sz w:val="28"/>
          <w:szCs w:val="28"/>
          <w:u w:val="single"/>
        </w:rPr>
        <w:t xml:space="preserve"> October</w:t>
      </w:r>
      <w:r w:rsidRPr="0098623A">
        <w:rPr>
          <w:sz w:val="28"/>
          <w:szCs w:val="28"/>
        </w:rPr>
        <w:t>.</w:t>
      </w:r>
    </w:p>
    <w:p w:rsidR="0098623A" w:rsidRPr="002E1054" w:rsidRDefault="00A27ED5" w:rsidP="0098623A">
      <w:pPr>
        <w:rPr>
          <w:b/>
        </w:rPr>
      </w:pPr>
      <w:r w:rsidRPr="002E1054">
        <w:rPr>
          <w:b/>
        </w:rPr>
        <w:t>NOMINATIONS PROCEDURE:</w:t>
      </w:r>
    </w:p>
    <w:p w:rsidR="00A27ED5" w:rsidRDefault="00A27ED5" w:rsidP="0098623A">
      <w:r w:rsidRPr="002E1054">
        <w:rPr>
          <w:u w:val="single"/>
        </w:rPr>
        <w:t xml:space="preserve">Nominations are open to </w:t>
      </w:r>
      <w:r w:rsidR="002E1054" w:rsidRPr="002E1054">
        <w:rPr>
          <w:u w:val="single"/>
        </w:rPr>
        <w:t xml:space="preserve">all </w:t>
      </w:r>
      <w:r w:rsidRPr="002E1054">
        <w:rPr>
          <w:u w:val="single"/>
        </w:rPr>
        <w:t>Ordinary Members of the Academia Europaea who have a record of regular financial contributions to the Academy</w:t>
      </w:r>
      <w:r>
        <w:t>.</w:t>
      </w:r>
      <w:r w:rsidR="002E1054">
        <w:t xml:space="preserve"> New members elected in 2016 are eligible. Life members are eligible and formally exempted members are also eligible.</w:t>
      </w:r>
    </w:p>
    <w:p w:rsidR="00A27ED5" w:rsidRDefault="00A27ED5" w:rsidP="0098623A">
      <w:r>
        <w:t>For practical reasons</w:t>
      </w:r>
      <w:r w:rsidR="006F0D42">
        <w:t xml:space="preserve"> of access and travel to meetings</w:t>
      </w:r>
      <w:r>
        <w:t xml:space="preserve">, candidates should be resident </w:t>
      </w:r>
      <w:r w:rsidR="002E1054">
        <w:t>/</w:t>
      </w:r>
      <w:r>
        <w:t xml:space="preserve">working in Europe. There is no requirement for candidates to be based in the UK or </w:t>
      </w:r>
      <w:r w:rsidR="002E1054">
        <w:t xml:space="preserve">to be </w:t>
      </w:r>
      <w:r>
        <w:t>UK citizens.</w:t>
      </w:r>
      <w:r w:rsidR="006F0D42">
        <w:t xml:space="preserve"> There are no age limits.</w:t>
      </w:r>
    </w:p>
    <w:p w:rsidR="00A27ED5" w:rsidRDefault="00E71949" w:rsidP="0098623A">
      <w:r>
        <w:t xml:space="preserve">Self-nomination is acceptable, but each candidate must have the </w:t>
      </w:r>
      <w:r w:rsidR="009736BC">
        <w:t xml:space="preserve">agreed </w:t>
      </w:r>
      <w:r>
        <w:t>support of two members.</w:t>
      </w:r>
    </w:p>
    <w:p w:rsidR="0098623A" w:rsidRDefault="00E71949">
      <w:r>
        <w:t xml:space="preserve">The attached form must be competed fully and returned as an attachment by email to the Executive Secretary by the closing date. </w:t>
      </w:r>
      <w:hyperlink r:id="rId4" w:history="1">
        <w:r w:rsidRPr="000027B5">
          <w:rPr>
            <w:rStyle w:val="Hyperlink"/>
          </w:rPr>
          <w:t>execsec@acadeuro.org</w:t>
        </w:r>
      </w:hyperlink>
      <w:r>
        <w:t xml:space="preserve"> </w:t>
      </w:r>
    </w:p>
    <w:p w:rsidR="00E71949" w:rsidRDefault="00E71949" w:rsidP="00E71949">
      <w:pPr>
        <w:jc w:val="center"/>
      </w:pPr>
      <w:r>
        <w:t>-------------------------------</w:t>
      </w:r>
    </w:p>
    <w:p w:rsidR="0098623A" w:rsidRPr="00024CD0" w:rsidRDefault="0098623A">
      <w:pPr>
        <w:rPr>
          <w:u w:val="single"/>
        </w:rPr>
      </w:pPr>
      <w:r w:rsidRPr="00024CD0">
        <w:rPr>
          <w:u w:val="single"/>
        </w:rPr>
        <w:t>The Role of the Treasurer</w:t>
      </w:r>
    </w:p>
    <w:p w:rsidR="0098623A" w:rsidRDefault="0098623A">
      <w:r>
        <w:t>Is set out formally in regulation 8.</w:t>
      </w:r>
      <w:r w:rsidR="00904FD4">
        <w:t xml:space="preserve"> [</w:t>
      </w:r>
      <w:proofErr w:type="gramStart"/>
      <w:r w:rsidR="00904FD4">
        <w:t>link</w:t>
      </w:r>
      <w:proofErr w:type="gramEnd"/>
      <w:r w:rsidR="00904FD4">
        <w:t xml:space="preserve"> to regulations: </w:t>
      </w:r>
      <w:hyperlink r:id="rId5" w:history="1">
        <w:r w:rsidR="00904FD4" w:rsidRPr="000027B5">
          <w:rPr>
            <w:rStyle w:val="Hyperlink"/>
          </w:rPr>
          <w:t>http://www.ae-info.org/ae/Acad_Main/About_us/Governance</w:t>
        </w:r>
      </w:hyperlink>
      <w:r w:rsidR="00904FD4">
        <w:t xml:space="preserve">  ]</w:t>
      </w:r>
    </w:p>
    <w:p w:rsidR="000771DB" w:rsidRDefault="0098623A">
      <w:r w:rsidRPr="00024CD0">
        <w:rPr>
          <w:u w:val="single"/>
        </w:rPr>
        <w:t>In addition</w:t>
      </w:r>
      <w:r>
        <w:t xml:space="preserve">: </w:t>
      </w:r>
      <w:r w:rsidR="000771DB">
        <w:t xml:space="preserve">The Treasurer </w:t>
      </w:r>
      <w:r>
        <w:t xml:space="preserve">is an </w:t>
      </w:r>
      <w:r w:rsidRPr="00A27ED5">
        <w:rPr>
          <w:b/>
        </w:rPr>
        <w:t xml:space="preserve">elected </w:t>
      </w:r>
      <w:r w:rsidR="000771DB" w:rsidRPr="00A27ED5">
        <w:rPr>
          <w:b/>
        </w:rPr>
        <w:t>officer</w:t>
      </w:r>
      <w:r w:rsidR="000771DB">
        <w:t xml:space="preserve"> of the Academia Europaea </w:t>
      </w:r>
      <w:r w:rsidR="000771DB" w:rsidRPr="00A27ED5">
        <w:rPr>
          <w:b/>
        </w:rPr>
        <w:t>and a Trustee</w:t>
      </w:r>
      <w:r w:rsidR="000771DB">
        <w:t xml:space="preserve">. Candidates must therefore be willing to </w:t>
      </w:r>
      <w:proofErr w:type="gramStart"/>
      <w:r w:rsidR="000771DB">
        <w:t>be appointed</w:t>
      </w:r>
      <w:proofErr w:type="gramEnd"/>
      <w:r w:rsidR="000771DB">
        <w:t xml:space="preserve"> and assume all the legal responsibilities of Trusteeship under UK Charity and </w:t>
      </w:r>
      <w:r>
        <w:t>C</w:t>
      </w:r>
      <w:r w:rsidR="000771DB">
        <w:t>ompany law that appl</w:t>
      </w:r>
      <w:r>
        <w:t xml:space="preserve">y </w:t>
      </w:r>
      <w:r w:rsidR="000771DB">
        <w:t xml:space="preserve">to the Academia </w:t>
      </w:r>
      <w:proofErr w:type="spellStart"/>
      <w:r w:rsidR="000771DB">
        <w:t>Europaea</w:t>
      </w:r>
      <w:proofErr w:type="spellEnd"/>
      <w:r>
        <w:t xml:space="preserve"> (a company limited by guarantee and a registered not-for-profit charity)</w:t>
      </w:r>
      <w:r w:rsidR="000771DB">
        <w:t>.</w:t>
      </w:r>
    </w:p>
    <w:p w:rsidR="000771DB" w:rsidRDefault="000771DB">
      <w:r>
        <w:t xml:space="preserve">A search group will be appointed by the </w:t>
      </w:r>
      <w:r w:rsidR="0098623A">
        <w:t>Trustees,</w:t>
      </w:r>
      <w:r>
        <w:t xml:space="preserve"> to scrutinise all candidates and a </w:t>
      </w:r>
      <w:r w:rsidR="0098623A">
        <w:t xml:space="preserve">shortlist drawn up. The Board reserves the right to re-open a search, or otherwise identify and approach possible candidates in advance of any election. </w:t>
      </w:r>
      <w:r>
        <w:t xml:space="preserve"> It is hoped that if circumstances permit and for the first time, an electronic ballot of all eligible members will be arranged. Or, otherwise </w:t>
      </w:r>
      <w:r w:rsidR="0098623A">
        <w:t xml:space="preserve">in line with the </w:t>
      </w:r>
      <w:r>
        <w:t>regulations, an election shall take place at the 2018 AGM</w:t>
      </w:r>
    </w:p>
    <w:p w:rsidR="000771DB" w:rsidRPr="00283BDF" w:rsidRDefault="000771DB">
      <w:pPr>
        <w:rPr>
          <w:u w:val="single"/>
        </w:rPr>
      </w:pPr>
      <w:r w:rsidRPr="00283BDF">
        <w:rPr>
          <w:u w:val="single"/>
        </w:rPr>
        <w:t xml:space="preserve">The general </w:t>
      </w:r>
      <w:r w:rsidR="0098623A" w:rsidRPr="00283BDF">
        <w:rPr>
          <w:u w:val="single"/>
        </w:rPr>
        <w:t>role of the Treasurer is seen as:</w:t>
      </w:r>
    </w:p>
    <w:p w:rsidR="00283BDF" w:rsidRDefault="00283BDF" w:rsidP="00283BDF">
      <w:r>
        <w:rPr>
          <w:rFonts w:ascii="Tahoma" w:eastAsia="Times New Roman" w:hAnsi="Tahoma" w:cs="Tahoma"/>
          <w:color w:val="000000"/>
          <w:sz w:val="20"/>
          <w:szCs w:val="20"/>
        </w:rPr>
        <w:t>The Treasurer is one of the directly elected officers of the Academy (</w:t>
      </w:r>
      <w:r w:rsidRPr="0027255C">
        <w:rPr>
          <w:rFonts w:ascii="Tahoma" w:eastAsia="Times New Roman" w:hAnsi="Tahoma" w:cs="Tahoma"/>
          <w:color w:val="000000"/>
          <w:sz w:val="18"/>
          <w:szCs w:val="18"/>
        </w:rPr>
        <w:t>the others being the President and Vice President(s)</w:t>
      </w:r>
      <w:r>
        <w:rPr>
          <w:rFonts w:ascii="Tahoma" w:eastAsia="Times New Roman" w:hAnsi="Tahoma" w:cs="Tahoma"/>
          <w:color w:val="000000"/>
          <w:sz w:val="20"/>
          <w:szCs w:val="20"/>
        </w:rPr>
        <w:t>) and is de facto, a member of the Board of Trustees and a Director of the Academia Europaea Company Ltd. The Treasurer serves a term of 3 years, renewable for one further term. The Treasurer may be required to act as a counter signatory for the Bank Accounts of the Academy.</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The Regulations state that "the duties include budgeting and control and the maintenance and supervision of the accounts and the receipt and expenditure of money on behalf of the AE and any </w:t>
      </w:r>
      <w:r>
        <w:rPr>
          <w:rFonts w:ascii="Tahoma" w:eastAsia="Times New Roman" w:hAnsi="Tahoma" w:cs="Tahoma"/>
          <w:color w:val="000000"/>
          <w:sz w:val="20"/>
          <w:szCs w:val="20"/>
        </w:rPr>
        <w:lastRenderedPageBreak/>
        <w:t>other such duties as the Board may decide". In practice, the AE "budgets" on the basis of a rolling cash-flow forecast, which the Treasurer needs to monitor through the office of the Executive Secretary. Full Accounts with a Balance Sheet and Income/Expenditure statements are prepared once a year as required by law and this may involve discussion with the Auditors.</w:t>
      </w:r>
      <w:r>
        <w:rPr>
          <w:rFonts w:ascii="Tahoma" w:eastAsia="Times New Roman" w:hAnsi="Tahoma" w:cs="Tahoma"/>
          <w:color w:val="000000"/>
          <w:sz w:val="20"/>
          <w:szCs w:val="20"/>
        </w:rPr>
        <w:br/>
      </w:r>
      <w:r>
        <w:rPr>
          <w:rFonts w:ascii="Tahoma" w:eastAsia="Times New Roman" w:hAnsi="Tahoma" w:cs="Tahoma"/>
          <w:color w:val="000000"/>
          <w:sz w:val="20"/>
          <w:szCs w:val="20"/>
        </w:rPr>
        <w:br/>
        <w:t>In addition to monitoring the routine finances of the organisation it is essential that the Treasurer takes a strategic view of the situation and can alert the Board if needed on the longer term financial implications of any initiatives and policy changes. For example I have tried, not always successfully, to keep an eye on the finances of the Annual Meetings which are always financed locally but could have implications for the organisation. The same is true of the new Hubs. The policy with respect to Members Subscriptions also has profound implications for the future of the AE's funding.</w:t>
      </w:r>
      <w:r>
        <w:rPr>
          <w:rFonts w:ascii="Tahoma" w:eastAsia="Times New Roman" w:hAnsi="Tahoma" w:cs="Tahoma"/>
          <w:color w:val="000000"/>
          <w:sz w:val="20"/>
          <w:szCs w:val="20"/>
        </w:rPr>
        <w:br/>
      </w:r>
      <w:r>
        <w:rPr>
          <w:rFonts w:ascii="Tahoma" w:eastAsia="Times New Roman" w:hAnsi="Tahoma" w:cs="Tahoma"/>
          <w:color w:val="000000"/>
          <w:sz w:val="20"/>
          <w:szCs w:val="20"/>
        </w:rPr>
        <w:br/>
        <w:t>The Treasurer will find it useful to have at least a rudimentary acquaintance with accounting practices such as balance sheets, cash flow, out-turn etc. Since the AE is registered in the UK as a private Company limited by guarantee and also a registered charity, these will be governed by UK law. I have found it convenient to call on the London Office but with modern methods of communication this is a marginal advantage.</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One thing the Treasurer is </w:t>
      </w:r>
      <w:proofErr w:type="gramStart"/>
      <w:r>
        <w:rPr>
          <w:rFonts w:ascii="Tahoma" w:eastAsia="Times New Roman" w:hAnsi="Tahoma" w:cs="Tahoma"/>
          <w:color w:val="000000"/>
          <w:sz w:val="20"/>
          <w:szCs w:val="20"/>
        </w:rPr>
        <w:t>not,</w:t>
      </w:r>
      <w:proofErr w:type="gramEnd"/>
      <w:r>
        <w:rPr>
          <w:rFonts w:ascii="Tahoma" w:eastAsia="Times New Roman" w:hAnsi="Tahoma" w:cs="Tahoma"/>
          <w:color w:val="000000"/>
          <w:sz w:val="20"/>
          <w:szCs w:val="20"/>
        </w:rPr>
        <w:t xml:space="preserve"> is the Academia's fundraiser, which is a job for the whole Board led by the President and the Executive Secretary. It is something that requires continuous effort.</w:t>
      </w:r>
      <w:r>
        <w:rPr>
          <w:rFonts w:ascii="Tahoma" w:eastAsia="Times New Roman" w:hAnsi="Tahoma" w:cs="Tahoma"/>
          <w:color w:val="000000"/>
          <w:sz w:val="20"/>
          <w:szCs w:val="20"/>
        </w:rPr>
        <w:br/>
      </w:r>
      <w:r>
        <w:rPr>
          <w:rFonts w:ascii="Tahoma" w:eastAsia="Times New Roman" w:hAnsi="Tahoma" w:cs="Tahoma"/>
          <w:color w:val="000000"/>
          <w:sz w:val="20"/>
          <w:szCs w:val="20"/>
        </w:rPr>
        <w:br/>
        <w:t>Ole Petersen</w:t>
      </w:r>
      <w:r>
        <w:rPr>
          <w:rFonts w:ascii="Tahoma" w:eastAsia="Times New Roman" w:hAnsi="Tahoma" w:cs="Tahoma"/>
          <w:color w:val="000000"/>
          <w:sz w:val="20"/>
          <w:szCs w:val="20"/>
        </w:rPr>
        <w:br/>
      </w:r>
      <w:r>
        <w:t>Treasurer</w:t>
      </w:r>
    </w:p>
    <w:p w:rsidR="0050214C" w:rsidRDefault="0050214C">
      <w:r>
        <w:br w:type="page"/>
      </w:r>
    </w:p>
    <w:p w:rsidR="0098623A" w:rsidRDefault="0050214C" w:rsidP="0050214C">
      <w:pPr>
        <w:jc w:val="center"/>
        <w:rPr>
          <w:b/>
          <w:sz w:val="28"/>
          <w:szCs w:val="28"/>
        </w:rPr>
      </w:pPr>
      <w:r w:rsidRPr="0050214C">
        <w:rPr>
          <w:b/>
          <w:sz w:val="28"/>
          <w:szCs w:val="28"/>
        </w:rPr>
        <w:lastRenderedPageBreak/>
        <w:t>Candidature for election as Treasurer of the Academia Europaea – 2017 call</w:t>
      </w:r>
    </w:p>
    <w:p w:rsidR="008E5A09" w:rsidRDefault="008E5A09" w:rsidP="0050214C">
      <w:pPr>
        <w:jc w:val="center"/>
        <w:rPr>
          <w:b/>
          <w:sz w:val="28"/>
          <w:szCs w:val="28"/>
        </w:rPr>
      </w:pPr>
      <w:r>
        <w:rPr>
          <w:b/>
          <w:sz w:val="28"/>
          <w:szCs w:val="28"/>
        </w:rPr>
        <w:t xml:space="preserve">Return your form to </w:t>
      </w:r>
      <w:hyperlink r:id="rId6" w:history="1">
        <w:r w:rsidRPr="000027B5">
          <w:rPr>
            <w:rStyle w:val="Hyperlink"/>
            <w:b/>
            <w:sz w:val="28"/>
            <w:szCs w:val="28"/>
          </w:rPr>
          <w:t>execsec@acadeuro.org</w:t>
        </w:r>
      </w:hyperlink>
      <w:r>
        <w:rPr>
          <w:b/>
          <w:sz w:val="28"/>
          <w:szCs w:val="28"/>
        </w:rPr>
        <w:t xml:space="preserve"> </w:t>
      </w:r>
    </w:p>
    <w:p w:rsidR="0050214C" w:rsidRDefault="006F0D42" w:rsidP="0050214C">
      <w:pPr>
        <w:rPr>
          <w:b/>
          <w:sz w:val="28"/>
          <w:szCs w:val="28"/>
        </w:rPr>
      </w:pPr>
      <w:r>
        <w:rPr>
          <w:b/>
          <w:sz w:val="28"/>
          <w:szCs w:val="28"/>
        </w:rPr>
        <w:t>Section 1.</w:t>
      </w:r>
    </w:p>
    <w:p w:rsidR="0050214C" w:rsidRDefault="0050214C" w:rsidP="0050214C">
      <w:r>
        <w:t xml:space="preserve">Full </w:t>
      </w:r>
      <w:r w:rsidR="006F0D42">
        <w:t>n</w:t>
      </w:r>
      <w:r>
        <w:t>ame of candidate:</w:t>
      </w:r>
    </w:p>
    <w:p w:rsidR="0050214C" w:rsidRDefault="0050214C" w:rsidP="0050214C">
      <w:r>
        <w:t>AE Membership number:</w:t>
      </w:r>
    </w:p>
    <w:p w:rsidR="0050214C" w:rsidRDefault="0050214C" w:rsidP="0050214C">
      <w:r>
        <w:t>Permanent Address:</w:t>
      </w:r>
    </w:p>
    <w:p w:rsidR="0050214C" w:rsidRDefault="0050214C" w:rsidP="0050214C">
      <w:pPr>
        <w:pBdr>
          <w:bottom w:val="single" w:sz="6" w:space="1" w:color="auto"/>
        </w:pBdr>
      </w:pPr>
      <w:r>
        <w:t>Email address:</w:t>
      </w:r>
    </w:p>
    <w:p w:rsidR="006F0D42" w:rsidRDefault="006F0D42" w:rsidP="0050214C">
      <w:pPr>
        <w:pBdr>
          <w:bottom w:val="single" w:sz="6" w:space="1" w:color="auto"/>
        </w:pBdr>
      </w:pPr>
      <w:r>
        <w:t>Personal webpage URL (if any)</w:t>
      </w:r>
    </w:p>
    <w:p w:rsidR="006F0D42" w:rsidRPr="006F0D42" w:rsidRDefault="006F0D42" w:rsidP="0050214C">
      <w:pPr>
        <w:rPr>
          <w:b/>
          <w:sz w:val="28"/>
          <w:szCs w:val="28"/>
        </w:rPr>
      </w:pPr>
      <w:r w:rsidRPr="006F0D42">
        <w:rPr>
          <w:b/>
          <w:sz w:val="28"/>
          <w:szCs w:val="28"/>
        </w:rPr>
        <w:t>Section 2.</w:t>
      </w:r>
    </w:p>
    <w:p w:rsidR="0050214C" w:rsidRDefault="0050214C" w:rsidP="0050214C">
      <w:r w:rsidRPr="0050214C">
        <w:rPr>
          <w:b/>
        </w:rPr>
        <w:t xml:space="preserve">Statement of candidature: </w:t>
      </w:r>
      <w:r>
        <w:t xml:space="preserve">You should state briefly the reasons why you wish to be a candidate </w:t>
      </w:r>
      <w:r w:rsidRPr="0050214C">
        <w:rPr>
          <w:b/>
        </w:rPr>
        <w:t>and</w:t>
      </w:r>
      <w:r>
        <w:t xml:space="preserve"> list what specific </w:t>
      </w:r>
      <w:r w:rsidRPr="0050214C">
        <w:t>and</w:t>
      </w:r>
      <w:r w:rsidRPr="0050214C">
        <w:rPr>
          <w:b/>
        </w:rPr>
        <w:t xml:space="preserve"> </w:t>
      </w:r>
      <w:r>
        <w:t>directly relevant experience you will bri</w:t>
      </w:r>
      <w:r w:rsidR="00E03C4F">
        <w:t>ng to the position of Treasurer</w:t>
      </w:r>
      <w:r>
        <w:t xml:space="preserve">. The </w:t>
      </w:r>
      <w:r w:rsidR="006F0D42">
        <w:t>T</w:t>
      </w:r>
      <w:r>
        <w:t>reasurer is a member</w:t>
      </w:r>
      <w:r w:rsidR="006F0D42">
        <w:t xml:space="preserve"> and </w:t>
      </w:r>
      <w:r w:rsidR="006F78EC">
        <w:t xml:space="preserve">a </w:t>
      </w:r>
      <w:r w:rsidR="006F0D42">
        <w:t>Director</w:t>
      </w:r>
      <w:r>
        <w:t xml:space="preserve"> o</w:t>
      </w:r>
      <w:r w:rsidR="006F78EC">
        <w:t>n</w:t>
      </w:r>
      <w:r>
        <w:t xml:space="preserve"> the Board of Trustees: What additional expertise will you bring to the Board</w:t>
      </w:r>
      <w:r w:rsidR="006F0D42">
        <w:t xml:space="preserve"> in addition to that applicable to the position of Treasurer?  </w:t>
      </w:r>
      <w:r w:rsidR="006F0D42" w:rsidRPr="006F0D42">
        <w:rPr>
          <w:b/>
        </w:rPr>
        <w:t xml:space="preserve">PLEASE DO NOT EXCEED </w:t>
      </w:r>
      <w:r w:rsidR="006F0D42">
        <w:rPr>
          <w:b/>
        </w:rPr>
        <w:t>one side of A4</w:t>
      </w:r>
      <w:r w:rsidR="006F0D42">
        <w:t>.</w:t>
      </w:r>
    </w:p>
    <w:p w:rsidR="006F0D42" w:rsidRDefault="006F0D42" w:rsidP="0050214C">
      <w:r>
        <w:t>------------------- -------------------------------------------------------------------------------------------------------------</w:t>
      </w:r>
    </w:p>
    <w:p w:rsidR="006F0D42" w:rsidRPr="00226CA7" w:rsidRDefault="006F0D42" w:rsidP="0050214C">
      <w:pPr>
        <w:rPr>
          <w:b/>
          <w:sz w:val="28"/>
          <w:szCs w:val="28"/>
        </w:rPr>
      </w:pPr>
      <w:r>
        <w:t xml:space="preserve"> </w:t>
      </w:r>
      <w:r w:rsidRPr="00226CA7">
        <w:rPr>
          <w:b/>
          <w:sz w:val="28"/>
          <w:szCs w:val="28"/>
        </w:rPr>
        <w:t>Section 3.</w:t>
      </w:r>
    </w:p>
    <w:p w:rsidR="006F0D42" w:rsidRDefault="006F0D42" w:rsidP="0050214C">
      <w:r>
        <w:t>Please identify two supporting AE members. Please include their email addresses.</w:t>
      </w:r>
    </w:p>
    <w:p w:rsidR="006F0D42" w:rsidRPr="0050214C" w:rsidRDefault="006F0D42" w:rsidP="0050214C"/>
    <w:sectPr w:rsidR="006F0D42" w:rsidRPr="005021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DB"/>
    <w:rsid w:val="00024CD0"/>
    <w:rsid w:val="000771DB"/>
    <w:rsid w:val="00226CA7"/>
    <w:rsid w:val="00283BDF"/>
    <w:rsid w:val="002E1054"/>
    <w:rsid w:val="0050214C"/>
    <w:rsid w:val="0057089F"/>
    <w:rsid w:val="006F0D42"/>
    <w:rsid w:val="006F78EC"/>
    <w:rsid w:val="008C73D5"/>
    <w:rsid w:val="008E5A09"/>
    <w:rsid w:val="008F6142"/>
    <w:rsid w:val="00904FD4"/>
    <w:rsid w:val="009736BC"/>
    <w:rsid w:val="0098623A"/>
    <w:rsid w:val="00A27ED5"/>
    <w:rsid w:val="00E03C4F"/>
    <w:rsid w:val="00E7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F0F1"/>
  <w15:docId w15:val="{14902E1C-C55C-440E-8368-17812772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1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ecsec@acadeuro.org" TargetMode="External"/><Relationship Id="rId5" Type="http://schemas.openxmlformats.org/officeDocument/2006/relationships/hyperlink" Target="http://www.ae-info.org/ae/Acad_Main/About_us/Governance" TargetMode="External"/><Relationship Id="rId4" Type="http://schemas.openxmlformats.org/officeDocument/2006/relationships/hyperlink" Target="mailto:execsec@acadeu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Coates</dc:creator>
  <cp:lastModifiedBy>dkaiser</cp:lastModifiedBy>
  <cp:revision>3</cp:revision>
  <dcterms:created xsi:type="dcterms:W3CDTF">2017-10-11T11:46:00Z</dcterms:created>
  <dcterms:modified xsi:type="dcterms:W3CDTF">2017-10-11T21:07:00Z</dcterms:modified>
</cp:coreProperties>
</file>